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Jenny's Responsibilities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Wrong Dispos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Snack Shack issues/refills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Toilet paper, paper towel issues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Restocking issues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Freshness </w:t>
        <w:tab/>
        <w:t xml:space="preserve">Friday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# Changes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Trash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Birthday runs/incentive issues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Movie Selection/set up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Monitor Callbacks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Monday: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Tuesday: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-Give out snack shack tabs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Wednesday: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Thursday: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Friday: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-Freshness Friday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-Movies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-Monitor callbacks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