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B1B" w:rsidRPr="00004433" w:rsidRDefault="004C5B1B" w:rsidP="00165620">
      <w:pPr>
        <w:spacing w:after="120" w:line="240" w:lineRule="auto"/>
        <w:jc w:val="center"/>
        <w:rPr>
          <w:b/>
          <w:color w:val="000080"/>
          <w:sz w:val="36"/>
          <w:szCs w:val="36"/>
        </w:rPr>
      </w:pPr>
      <w:r w:rsidRPr="00004433">
        <w:rPr>
          <w:b/>
          <w:color w:val="000080"/>
          <w:sz w:val="36"/>
          <w:szCs w:val="36"/>
        </w:rPr>
        <w:t>COMPENSACION DE DESEMPLEO</w:t>
      </w:r>
    </w:p>
    <w:p w:rsidR="004C5B1B" w:rsidRPr="00165620" w:rsidRDefault="004C5B1B" w:rsidP="00165620">
      <w:pPr>
        <w:spacing w:after="120" w:line="240" w:lineRule="auto"/>
        <w:jc w:val="center"/>
        <w:rPr>
          <w:b/>
          <w:sz w:val="28"/>
          <w:szCs w:val="28"/>
        </w:rPr>
      </w:pPr>
      <w:r w:rsidRPr="00165620">
        <w:rPr>
          <w:b/>
          <w:sz w:val="28"/>
          <w:szCs w:val="28"/>
        </w:rPr>
        <w:t>PARA LOS EMPLEADOS DEL ESTADO</w:t>
      </w:r>
    </w:p>
    <w:p w:rsidR="004C5B1B" w:rsidRDefault="004C5B1B" w:rsidP="0027457F">
      <w:r>
        <w:t>Bajo las estipulaciones de la Ley de Compensación de Desempleo, estamos registrados con el Ministerio de Trabajo e Industria de Pennsylvania como:</w:t>
      </w:r>
    </w:p>
    <w:p w:rsidR="004C5B1B" w:rsidRDefault="004C5B1B" w:rsidP="0027457F">
      <w:r>
        <w:t>NOMBRE_____________________________________________________________________________</w:t>
      </w:r>
    </w:p>
    <w:p w:rsidR="004C5B1B" w:rsidRDefault="004C5B1B" w:rsidP="0027457F">
      <w:r>
        <w:t>DIRECCION____________________________________________________________________________</w:t>
      </w:r>
    </w:p>
    <w:p w:rsidR="004C5B1B" w:rsidRDefault="004C5B1B" w:rsidP="00165620">
      <w:pPr>
        <w:spacing w:after="120" w:line="240" w:lineRule="auto"/>
      </w:pPr>
      <w:r>
        <w:t>La Ley de Compensación de Desempleo (UC Law) le proporciona un ingreso durante los periodos cuando usted se encuentra parcial o totalmente desempleado cuando usted no ha cometido ninguna falta.</w:t>
      </w:r>
    </w:p>
    <w:p w:rsidR="004C5B1B" w:rsidRDefault="004C5B1B" w:rsidP="00004433">
      <w:pPr>
        <w:spacing w:after="120" w:line="240" w:lineRule="auto"/>
      </w:pPr>
      <w:r>
        <w:t xml:space="preserve">Si usted llegar a estar DESEMPLEADO o SE REDUCEN SUS HORAS debido a FALTA DE TRABAJO, el Departamento, Agencia, Comisión, u Oficina donde usted trabajo DEBE proporcionarle un formulario completo </w:t>
      </w:r>
      <w:r>
        <w:rPr>
          <w:b/>
        </w:rPr>
        <w:t>Form UC-1609,</w:t>
      </w:r>
      <w:r>
        <w:t xml:space="preserve"> usted debe pedir un formulario a su supervisor.</w:t>
      </w:r>
    </w:p>
    <w:p w:rsidR="004C5B1B" w:rsidRPr="003E0918" w:rsidRDefault="004C5B1B" w:rsidP="00004433">
      <w:pPr>
        <w:spacing w:after="120" w:line="240" w:lineRule="auto"/>
        <w:rPr>
          <w:b/>
          <w:color w:val="FF0000"/>
        </w:rPr>
      </w:pPr>
      <w:r w:rsidRPr="003E0918">
        <w:rPr>
          <w:b/>
          <w:color w:val="FF0000"/>
        </w:rPr>
        <w:t>¡IMPORTANTE!                                            ¡IMPORTANTE!                                    ¡IMPORTANTE!</w:t>
      </w:r>
    </w:p>
    <w:p w:rsidR="004C5B1B" w:rsidRDefault="004C5B1B" w:rsidP="00004433">
      <w:pPr>
        <w:spacing w:after="120" w:line="240" w:lineRule="auto"/>
      </w:pPr>
      <w:r>
        <w:t>Se pondrá la fecha en su solicitud de UC durante la semana en la cual usted presentó el formulario para reclamar los beneficios. Debe presentar un nuevo reclamo o reabrir un reclamo ya existente durante la primera semana en la cual usted quedo desempleado o cuando se le redujeron sus horas. Usted puede correr el riesgo de perder la elegibilidad de algunos beneficios si presenta su solicitud después de la primera semana en la que quedo desempleado.</w:t>
      </w:r>
    </w:p>
    <w:p w:rsidR="004C5B1B" w:rsidRDefault="004C5B1B" w:rsidP="00165620">
      <w:pPr>
        <w:spacing w:after="120" w:line="240" w:lineRule="auto"/>
        <w:rPr>
          <w:b/>
        </w:rPr>
      </w:pPr>
      <w:r>
        <w:rPr>
          <w:b/>
        </w:rPr>
        <w:t>NOTA: Para presentar una solicitud para los beneficios UC, usted necesita proporcionar su:</w:t>
      </w:r>
    </w:p>
    <w:tbl>
      <w:tblPr>
        <w:tblW w:w="0" w:type="auto"/>
        <w:tblLook w:val="01E0"/>
      </w:tblPr>
      <w:tblGrid>
        <w:gridCol w:w="4788"/>
        <w:gridCol w:w="4788"/>
      </w:tblGrid>
      <w:tr w:rsidR="004C5B1B" w:rsidTr="009C6F25">
        <w:tc>
          <w:tcPr>
            <w:tcW w:w="4788" w:type="dxa"/>
          </w:tcPr>
          <w:p w:rsidR="004C5B1B" w:rsidRDefault="004C5B1B" w:rsidP="009C6F25">
            <w:pPr>
              <w:pStyle w:val="ListParagraph"/>
              <w:numPr>
                <w:ilvl w:val="0"/>
                <w:numId w:val="1"/>
              </w:numPr>
              <w:spacing w:after="120" w:line="240" w:lineRule="auto"/>
              <w:ind w:left="360"/>
            </w:pPr>
            <w:r>
              <w:t>Número de Seguro Social</w:t>
            </w:r>
          </w:p>
          <w:p w:rsidR="004C5B1B" w:rsidRDefault="004C5B1B" w:rsidP="009C6F25">
            <w:pPr>
              <w:pStyle w:val="ListParagraph"/>
              <w:numPr>
                <w:ilvl w:val="0"/>
                <w:numId w:val="1"/>
              </w:numPr>
              <w:spacing w:after="120" w:line="240" w:lineRule="auto"/>
              <w:ind w:left="360"/>
            </w:pPr>
            <w:r>
              <w:t>Número de la Licencia de Conducir de PA (si es un conductor con brevete)</w:t>
            </w:r>
          </w:p>
          <w:p w:rsidR="004C5B1B" w:rsidRDefault="004C5B1B" w:rsidP="009C6F25">
            <w:pPr>
              <w:pStyle w:val="ListParagraph"/>
              <w:numPr>
                <w:ilvl w:val="0"/>
                <w:numId w:val="1"/>
              </w:numPr>
              <w:spacing w:after="120" w:line="240" w:lineRule="auto"/>
              <w:ind w:left="360"/>
            </w:pPr>
            <w:r>
              <w:t>Número de Registro de Extranjería (si no es un ciudadano de los Estados Unidos)</w:t>
            </w:r>
          </w:p>
          <w:p w:rsidR="004C5B1B" w:rsidRPr="00004433" w:rsidRDefault="004C5B1B" w:rsidP="009C6F25">
            <w:pPr>
              <w:pStyle w:val="ListParagraph"/>
              <w:numPr>
                <w:ilvl w:val="0"/>
                <w:numId w:val="1"/>
              </w:numPr>
              <w:spacing w:after="120" w:line="240" w:lineRule="auto"/>
              <w:ind w:left="360"/>
            </w:pPr>
            <w:r>
              <w:t>Dirección Completa de la Casa y Correo</w:t>
            </w:r>
          </w:p>
        </w:tc>
        <w:tc>
          <w:tcPr>
            <w:tcW w:w="4788" w:type="dxa"/>
          </w:tcPr>
          <w:p w:rsidR="004C5B1B" w:rsidRDefault="004C5B1B" w:rsidP="009C6F25">
            <w:pPr>
              <w:pStyle w:val="ListParagraph"/>
              <w:numPr>
                <w:ilvl w:val="0"/>
                <w:numId w:val="1"/>
              </w:numPr>
              <w:spacing w:after="120" w:line="240" w:lineRule="auto"/>
              <w:ind w:left="432"/>
            </w:pPr>
            <w:r>
              <w:t>Nombre y Dirección del Empleador o Empleadores  del Formulario UC-1609</w:t>
            </w:r>
          </w:p>
          <w:p w:rsidR="004C5B1B" w:rsidRDefault="004C5B1B" w:rsidP="009C6F25">
            <w:pPr>
              <w:pStyle w:val="ListParagraph"/>
              <w:numPr>
                <w:ilvl w:val="0"/>
                <w:numId w:val="1"/>
              </w:numPr>
              <w:spacing w:after="120" w:line="240" w:lineRule="auto"/>
              <w:ind w:left="432"/>
            </w:pPr>
            <w:r>
              <w:t>Fechas de Empleo y Razones de su Separación</w:t>
            </w:r>
          </w:p>
          <w:p w:rsidR="004C5B1B" w:rsidRPr="009C6F25" w:rsidRDefault="004C5B1B" w:rsidP="0027457F">
            <w:pPr>
              <w:rPr>
                <w:b/>
              </w:rPr>
            </w:pPr>
          </w:p>
        </w:tc>
      </w:tr>
    </w:tbl>
    <w:p w:rsidR="004C5B1B" w:rsidRDefault="004C5B1B" w:rsidP="00165620">
      <w:pPr>
        <w:spacing w:after="120" w:line="240" w:lineRule="auto"/>
      </w:pPr>
      <w:r>
        <w:t xml:space="preserve">Usted puede presentar su solicitud o puede conseguir información sobre el Programa UC a través de la Internet en la siguiente dirección </w:t>
      </w:r>
      <w:hyperlink r:id="rId5" w:history="1">
        <w:r w:rsidRPr="008D696C">
          <w:rPr>
            <w:rStyle w:val="Hyperlink"/>
            <w:b/>
          </w:rPr>
          <w:t>www.state.pa.us</w:t>
        </w:r>
      </w:hyperlink>
      <w:r>
        <w:rPr>
          <w:b/>
        </w:rPr>
        <w:t xml:space="preserve"> </w:t>
      </w:r>
      <w:r>
        <w:t>PA Palabra Clave “desempleo”, o</w:t>
      </w:r>
    </w:p>
    <w:p w:rsidR="004C5B1B" w:rsidRDefault="004C5B1B" w:rsidP="00165620">
      <w:pPr>
        <w:spacing w:after="120" w:line="240" w:lineRule="auto"/>
      </w:pPr>
      <w:r>
        <w:t>Usted puede presentar su solicitud o puede conseguir información del Programa UC llamando al servicio gratuito 1-888-313-7284 del Centro de Servicios en su área o al 1-888-334-4046 (TTY Número de Acceso para Sordos o personas con problemas de audición)</w:t>
      </w:r>
    </w:p>
    <w:p w:rsidR="004C5B1B" w:rsidRPr="005E7A18" w:rsidRDefault="004C5B1B" w:rsidP="00210AFF">
      <w:pPr>
        <w:rPr>
          <w:sz w:val="12"/>
          <w:szCs w:val="12"/>
        </w:rPr>
      </w:pPr>
      <w:r>
        <w:t xml:space="preserve">Cuando hace un reclamo de beneficios UC, usted debe informar su salario </w:t>
      </w:r>
      <w:r w:rsidRPr="00165620">
        <w:t xml:space="preserve">neto </w:t>
      </w:r>
      <w:r>
        <w:t xml:space="preserve">que </w:t>
      </w:r>
      <w:r w:rsidRPr="00165620">
        <w:t>ha ganado</w:t>
      </w:r>
      <w:r>
        <w:rPr>
          <w:b/>
          <w:i/>
        </w:rPr>
        <w:t xml:space="preserve"> </w:t>
      </w:r>
      <w:r>
        <w:t>durante cualquier semana por la cual está reclamando beneficios UC.</w:t>
      </w:r>
    </w:p>
    <w:p w:rsidR="004C5B1B" w:rsidRPr="005E7A18" w:rsidRDefault="004C5B1B" w:rsidP="0007480C">
      <w:pPr>
        <w:pBdr>
          <w:top w:val="single" w:sz="4" w:space="1" w:color="auto"/>
          <w:left w:val="single" w:sz="4" w:space="4" w:color="auto"/>
          <w:bottom w:val="single" w:sz="4" w:space="1" w:color="auto"/>
          <w:right w:val="single" w:sz="4" w:space="4" w:color="auto"/>
        </w:pBdr>
        <w:rPr>
          <w:sz w:val="24"/>
          <w:szCs w:val="24"/>
        </w:rPr>
      </w:pPr>
      <w:r>
        <w:rPr>
          <w:b/>
        </w:rPr>
        <w:t xml:space="preserve">Recuerde: </w:t>
      </w:r>
      <w:r w:rsidRPr="005E7A18">
        <w:t>Cuando usted tiene preguntas o algún problema en relación a su reclamo UC, sírvase en ponerse en contacto con el Centro de Servicio UC, NO reciba consejo de otro medio. Consejos de otros medios pueden ser incorrectos y podrían afectarle en una forma adversaria su elegibilidad para recibir los beneficios UC</w:t>
      </w:r>
    </w:p>
    <w:p w:rsidR="004C5B1B" w:rsidRPr="005E7A18" w:rsidRDefault="004C5B1B" w:rsidP="00812954">
      <w:pPr>
        <w:pBdr>
          <w:top w:val="single" w:sz="4" w:space="1" w:color="FF0000"/>
          <w:left w:val="single" w:sz="4" w:space="5" w:color="FF0000"/>
          <w:bottom w:val="single" w:sz="4" w:space="1" w:color="FF0000"/>
          <w:right w:val="single" w:sz="4" w:space="4" w:color="FF0000"/>
        </w:pBdr>
        <w:spacing w:after="120" w:line="240" w:lineRule="auto"/>
        <w:jc w:val="center"/>
        <w:rPr>
          <w:b/>
          <w:color w:val="FF0000"/>
          <w:lang w:val="en-US"/>
        </w:rPr>
      </w:pPr>
      <w:r w:rsidRPr="005E7A18">
        <w:rPr>
          <w:b/>
          <w:color w:val="FF0000"/>
          <w:lang w:val="en-US"/>
        </w:rPr>
        <w:t>ADVERTENCIA</w:t>
      </w:r>
    </w:p>
    <w:p w:rsidR="004C5B1B" w:rsidRPr="00004433" w:rsidRDefault="004C5B1B" w:rsidP="00812954">
      <w:pPr>
        <w:pBdr>
          <w:top w:val="single" w:sz="4" w:space="1" w:color="FF0000"/>
          <w:left w:val="single" w:sz="4" w:space="5" w:color="FF0000"/>
          <w:bottom w:val="single" w:sz="4" w:space="1" w:color="FF0000"/>
          <w:right w:val="single" w:sz="4" w:space="4" w:color="FF0000"/>
        </w:pBdr>
        <w:spacing w:after="120" w:line="240" w:lineRule="auto"/>
        <w:jc w:val="center"/>
        <w:rPr>
          <w:b/>
          <w:color w:val="FF0000"/>
        </w:rPr>
      </w:pPr>
      <w:r w:rsidRPr="00004433">
        <w:rPr>
          <w:b/>
          <w:color w:val="FF0000"/>
        </w:rPr>
        <w:t>Si usted hace declaraciones falsas en conjunto con un reclamo UC, puede ser descalificado de recibir algún beneficio y también puede ser sujeto a multas severas que incluyen proceso criminal y sentencia.</w:t>
      </w:r>
    </w:p>
    <w:p w:rsidR="004C5B1B" w:rsidRPr="00004433" w:rsidRDefault="004C5B1B" w:rsidP="00004433">
      <w:pPr>
        <w:autoSpaceDE w:val="0"/>
        <w:autoSpaceDN w:val="0"/>
        <w:adjustRightInd w:val="0"/>
        <w:spacing w:after="0" w:line="240" w:lineRule="auto"/>
        <w:jc w:val="center"/>
        <w:rPr>
          <w:rFonts w:ascii="FrutigerLTStd-Cn" w:hAnsi="FrutigerLTStd-Cn" w:cs="FrutigerLTStd-Cn"/>
          <w:lang w:val="en-US"/>
        </w:rPr>
      </w:pPr>
      <w:r w:rsidRPr="00004433">
        <w:rPr>
          <w:rFonts w:ascii="FrutigerLTStd-Cn" w:hAnsi="FrutigerLTStd-Cn" w:cs="FrutigerLTStd-Cn"/>
          <w:lang w:val="en-US"/>
        </w:rPr>
        <w:t>WEBSITE: http://www.state.pa.us</w:t>
      </w:r>
    </w:p>
    <w:p w:rsidR="004C5B1B" w:rsidRPr="00004433" w:rsidRDefault="004C5B1B" w:rsidP="00004433">
      <w:pPr>
        <w:jc w:val="center"/>
        <w:rPr>
          <w:lang w:val="en-US"/>
        </w:rPr>
      </w:pPr>
      <w:r w:rsidRPr="00004433">
        <w:rPr>
          <w:rFonts w:ascii="FrutigerLTStd-Cn" w:hAnsi="FrutigerLTStd-Cn" w:cs="FrutigerLTStd-Cn"/>
          <w:lang w:val="en-US"/>
        </w:rPr>
        <w:t>PA Keyword “labor and industry”</w:t>
      </w:r>
    </w:p>
    <w:sectPr w:rsidR="004C5B1B" w:rsidRPr="00004433" w:rsidSect="005E7A18">
      <w:pgSz w:w="12240" w:h="15840"/>
      <w:pgMar w:top="720" w:right="900" w:bottom="900" w:left="126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utigerLTStd-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257B8"/>
    <w:multiLevelType w:val="hybridMultilevel"/>
    <w:tmpl w:val="CEC876A6"/>
    <w:lvl w:ilvl="0" w:tplc="0409000B">
      <w:start w:val="1"/>
      <w:numFmt w:val="bullet"/>
      <w:lvlText w:val=""/>
      <w:lvlJc w:val="left"/>
      <w:pPr>
        <w:ind w:left="756" w:hanging="360"/>
      </w:pPr>
      <w:rPr>
        <w:rFonts w:ascii="Wingdings" w:hAnsi="Wingdings" w:hint="default"/>
      </w:rPr>
    </w:lvl>
    <w:lvl w:ilvl="1" w:tplc="04090003" w:tentative="1">
      <w:start w:val="1"/>
      <w:numFmt w:val="bullet"/>
      <w:lvlText w:val="o"/>
      <w:lvlJc w:val="left"/>
      <w:pPr>
        <w:ind w:left="1476" w:hanging="360"/>
      </w:pPr>
      <w:rPr>
        <w:rFonts w:ascii="Courier New" w:hAnsi="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hint="default"/>
      </w:rPr>
    </w:lvl>
    <w:lvl w:ilvl="8" w:tplc="04090005" w:tentative="1">
      <w:start w:val="1"/>
      <w:numFmt w:val="bullet"/>
      <w:lvlText w:val=""/>
      <w:lvlJc w:val="left"/>
      <w:pPr>
        <w:ind w:left="651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457F"/>
    <w:rsid w:val="00004433"/>
    <w:rsid w:val="00026AE5"/>
    <w:rsid w:val="0004274C"/>
    <w:rsid w:val="0007480C"/>
    <w:rsid w:val="000A2E26"/>
    <w:rsid w:val="000A72F8"/>
    <w:rsid w:val="00165620"/>
    <w:rsid w:val="00210AFF"/>
    <w:rsid w:val="0027457F"/>
    <w:rsid w:val="002A0AB5"/>
    <w:rsid w:val="002B27BC"/>
    <w:rsid w:val="002E566A"/>
    <w:rsid w:val="003433BF"/>
    <w:rsid w:val="00352FD0"/>
    <w:rsid w:val="003E0918"/>
    <w:rsid w:val="004B07CB"/>
    <w:rsid w:val="004C5B1B"/>
    <w:rsid w:val="00567589"/>
    <w:rsid w:val="005C5685"/>
    <w:rsid w:val="005E7A18"/>
    <w:rsid w:val="00616467"/>
    <w:rsid w:val="006502E4"/>
    <w:rsid w:val="006504DA"/>
    <w:rsid w:val="00675469"/>
    <w:rsid w:val="007A01D0"/>
    <w:rsid w:val="00812954"/>
    <w:rsid w:val="00880989"/>
    <w:rsid w:val="008B7371"/>
    <w:rsid w:val="008D696C"/>
    <w:rsid w:val="0092217D"/>
    <w:rsid w:val="009C6F25"/>
    <w:rsid w:val="009C6F8D"/>
    <w:rsid w:val="00A955C1"/>
    <w:rsid w:val="00C373B2"/>
    <w:rsid w:val="00C46312"/>
    <w:rsid w:val="00DC061D"/>
    <w:rsid w:val="00E4531D"/>
    <w:rsid w:val="00EA7DF2"/>
    <w:rsid w:val="00F313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1D0"/>
    <w:pPr>
      <w:spacing w:after="200" w:line="276" w:lineRule="auto"/>
    </w:pPr>
    <w:rPr>
      <w:lang w:val="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C5685"/>
    <w:pPr>
      <w:ind w:left="720"/>
      <w:contextualSpacing/>
    </w:pPr>
  </w:style>
  <w:style w:type="character" w:styleId="Hyperlink">
    <w:name w:val="Hyperlink"/>
    <w:basedOn w:val="DefaultParagraphFont"/>
    <w:uiPriority w:val="99"/>
    <w:rsid w:val="006504DA"/>
    <w:rPr>
      <w:rFonts w:cs="Times New Roman"/>
      <w:color w:val="0000FF"/>
      <w:u w:val="single"/>
    </w:rPr>
  </w:style>
  <w:style w:type="table" w:styleId="TableGrid">
    <w:name w:val="Table Grid"/>
    <w:basedOn w:val="TableNormal"/>
    <w:uiPriority w:val="99"/>
    <w:locked/>
    <w:rsid w:val="003E0918"/>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ate.p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68</TotalTime>
  <Pages>1</Pages>
  <Words>455</Words>
  <Characters>2594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COMPENSACION DE DESEMPLEO</dc:title>
  <dc:subject/>
  <dc:creator>user</dc:creator>
  <cp:keywords/>
  <dc:description/>
  <cp:lastModifiedBy>Mike</cp:lastModifiedBy>
  <cp:revision>7</cp:revision>
  <dcterms:created xsi:type="dcterms:W3CDTF">2009-11-19T15:55:00Z</dcterms:created>
  <dcterms:modified xsi:type="dcterms:W3CDTF">2009-11-20T19:44:00Z</dcterms:modified>
</cp:coreProperties>
</file>