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C860" w14:textId="1957F2C7" w:rsidR="007E49B9" w:rsidRDefault="00C94075" w:rsidP="00C94075">
      <w:pPr>
        <w:jc w:val="center"/>
        <w:rPr>
          <w:b/>
          <w:bCs/>
          <w:sz w:val="40"/>
          <w:szCs w:val="40"/>
        </w:rPr>
      </w:pPr>
      <w:r>
        <w:rPr>
          <w:b/>
          <w:bCs/>
          <w:sz w:val="40"/>
          <w:szCs w:val="40"/>
        </w:rPr>
        <w:t>SEE WHAT OUR CUSTOMERS ARE SAYING</w:t>
      </w:r>
    </w:p>
    <w:p w14:paraId="5E097A68" w14:textId="3B61CF3E" w:rsidR="00C94075" w:rsidRDefault="00C94075">
      <w:pPr>
        <w:rPr>
          <w:b/>
          <w:bCs/>
          <w:sz w:val="28"/>
          <w:szCs w:val="28"/>
        </w:rPr>
      </w:pPr>
    </w:p>
    <w:p w14:paraId="325847EE" w14:textId="4ACFC4D8" w:rsidR="00C94075" w:rsidRDefault="00C94075">
      <w:pPr>
        <w:rPr>
          <w:b/>
          <w:bCs/>
          <w:sz w:val="28"/>
          <w:szCs w:val="28"/>
        </w:rPr>
      </w:pPr>
      <w:r>
        <w:rPr>
          <w:b/>
          <w:bCs/>
          <w:sz w:val="28"/>
          <w:szCs w:val="28"/>
        </w:rPr>
        <w:t>“Getting these posters in place is a big relief to me. It’s one less thing as an employer that I have to worry about.”</w:t>
      </w:r>
    </w:p>
    <w:p w14:paraId="1FBF7B12" w14:textId="2E9158BE" w:rsidR="00C94075" w:rsidRDefault="00C94075">
      <w:pPr>
        <w:rPr>
          <w:b/>
          <w:bCs/>
          <w:sz w:val="28"/>
          <w:szCs w:val="28"/>
        </w:rPr>
      </w:pPr>
      <w:r>
        <w:rPr>
          <w:b/>
          <w:bCs/>
          <w:sz w:val="28"/>
          <w:szCs w:val="28"/>
        </w:rPr>
        <w:t>-</w:t>
      </w:r>
      <w:r w:rsidR="00024BCA">
        <w:rPr>
          <w:b/>
          <w:bCs/>
          <w:sz w:val="28"/>
          <w:szCs w:val="28"/>
        </w:rPr>
        <w:t xml:space="preserve"> </w:t>
      </w:r>
      <w:r>
        <w:rPr>
          <w:b/>
          <w:bCs/>
          <w:sz w:val="28"/>
          <w:szCs w:val="28"/>
        </w:rPr>
        <w:t>Eric Chavez, Houston, Texas</w:t>
      </w:r>
    </w:p>
    <w:p w14:paraId="04EC8B72" w14:textId="01AE4CFD" w:rsidR="00C94075" w:rsidRDefault="00C94075">
      <w:pPr>
        <w:rPr>
          <w:b/>
          <w:bCs/>
          <w:sz w:val="28"/>
          <w:szCs w:val="28"/>
        </w:rPr>
      </w:pPr>
    </w:p>
    <w:p w14:paraId="16CC3EB5" w14:textId="3B32C567" w:rsidR="00C94075" w:rsidRDefault="00C94075">
      <w:pPr>
        <w:rPr>
          <w:b/>
          <w:bCs/>
          <w:sz w:val="28"/>
          <w:szCs w:val="28"/>
        </w:rPr>
      </w:pPr>
      <w:r>
        <w:rPr>
          <w:b/>
          <w:bCs/>
          <w:sz w:val="28"/>
          <w:szCs w:val="28"/>
        </w:rPr>
        <w:t>“I get my State and Federal Labor Law Posters from Labor Law Poster Service because they provide me with everything that is required in one package. On top of that, they keep me up-to-date with any changes as needed.”</w:t>
      </w:r>
    </w:p>
    <w:p w14:paraId="10840D6B" w14:textId="1CFB5FAE" w:rsidR="00C94075" w:rsidRDefault="00024BCA">
      <w:pPr>
        <w:rPr>
          <w:b/>
          <w:bCs/>
          <w:sz w:val="28"/>
          <w:szCs w:val="28"/>
        </w:rPr>
      </w:pPr>
      <w:r>
        <w:rPr>
          <w:b/>
          <w:bCs/>
          <w:sz w:val="28"/>
          <w:szCs w:val="28"/>
        </w:rPr>
        <w:t xml:space="preserve">- </w:t>
      </w:r>
      <w:r w:rsidR="00C94075">
        <w:rPr>
          <w:b/>
          <w:bCs/>
          <w:sz w:val="28"/>
          <w:szCs w:val="28"/>
        </w:rPr>
        <w:t>Pat Sim</w:t>
      </w:r>
      <w:r>
        <w:rPr>
          <w:b/>
          <w:bCs/>
          <w:sz w:val="28"/>
          <w:szCs w:val="28"/>
        </w:rPr>
        <w:t>p</w:t>
      </w:r>
      <w:r w:rsidR="00C94075">
        <w:rPr>
          <w:b/>
          <w:bCs/>
          <w:sz w:val="28"/>
          <w:szCs w:val="28"/>
        </w:rPr>
        <w:t>son</w:t>
      </w:r>
      <w:r>
        <w:rPr>
          <w:b/>
          <w:bCs/>
          <w:sz w:val="28"/>
          <w:szCs w:val="28"/>
        </w:rPr>
        <w:t>, St. Michaels, Arizona</w:t>
      </w:r>
    </w:p>
    <w:p w14:paraId="53B46ECD" w14:textId="4C0B9772" w:rsidR="00024BCA" w:rsidRDefault="00024BCA">
      <w:pPr>
        <w:rPr>
          <w:b/>
          <w:bCs/>
          <w:sz w:val="28"/>
          <w:szCs w:val="28"/>
        </w:rPr>
      </w:pPr>
    </w:p>
    <w:p w14:paraId="73BDDC9C" w14:textId="65997246" w:rsidR="00024BCA" w:rsidRDefault="00024BCA">
      <w:pPr>
        <w:rPr>
          <w:b/>
          <w:bCs/>
          <w:sz w:val="28"/>
          <w:szCs w:val="28"/>
        </w:rPr>
      </w:pPr>
      <w:r>
        <w:rPr>
          <w:b/>
          <w:bCs/>
          <w:sz w:val="28"/>
          <w:szCs w:val="28"/>
        </w:rPr>
        <w:t>“These posters are great. We have these for all our locations. They are easy to read and understand and we now can be assured that we are in full compliance.”</w:t>
      </w:r>
    </w:p>
    <w:p w14:paraId="7D16D285" w14:textId="19252FA3" w:rsidR="00024BCA" w:rsidRPr="00C94075" w:rsidRDefault="00024BCA" w:rsidP="00024BCA">
      <w:pPr>
        <w:rPr>
          <w:b/>
          <w:bCs/>
          <w:sz w:val="28"/>
          <w:szCs w:val="28"/>
        </w:rPr>
      </w:pPr>
      <w:r>
        <w:rPr>
          <w:b/>
          <w:bCs/>
          <w:sz w:val="28"/>
          <w:szCs w:val="28"/>
        </w:rPr>
        <w:t>-</w:t>
      </w:r>
      <w:r>
        <w:rPr>
          <w:b/>
          <w:bCs/>
          <w:sz w:val="28"/>
          <w:szCs w:val="28"/>
        </w:rPr>
        <w:t xml:space="preserve"> Shelby Mitcham, Kalamazoo, Michigan</w:t>
      </w:r>
    </w:p>
    <w:sectPr w:rsidR="00024BCA" w:rsidRPr="00C94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5"/>
    <w:rsid w:val="00024BCA"/>
    <w:rsid w:val="00751F16"/>
    <w:rsid w:val="008A2949"/>
    <w:rsid w:val="00C9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8128"/>
  <w15:chartTrackingRefBased/>
  <w15:docId w15:val="{42E81294-9F3C-42B1-BC90-C4EE1E30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2021-01-29T19:26:00Z</dcterms:created>
  <dcterms:modified xsi:type="dcterms:W3CDTF">2021-01-29T19:46:00Z</dcterms:modified>
</cp:coreProperties>
</file>